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1" w:rsidRPr="009C65CF" w:rsidRDefault="00384C44" w:rsidP="00FF0E0E">
      <w:pPr>
        <w:pStyle w:val="1"/>
        <w:shd w:val="clear" w:color="auto" w:fill="auto"/>
        <w:spacing w:line="240" w:lineRule="auto"/>
        <w:ind w:left="609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УТВЕРЖД</w:t>
      </w:r>
      <w:r w:rsidR="00016DBD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АЮ</w:t>
      </w:r>
    </w:p>
    <w:p w:rsidR="00070F41" w:rsidRPr="009C65CF" w:rsidRDefault="00016DBD" w:rsidP="00FF0E0E">
      <w:pPr>
        <w:pStyle w:val="20"/>
        <w:shd w:val="clear" w:color="auto" w:fill="auto"/>
        <w:spacing w:line="240" w:lineRule="auto"/>
        <w:ind w:left="6096" w:right="50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Директор</w:t>
      </w:r>
    </w:p>
    <w:p w:rsidR="00016DBD" w:rsidRPr="009C65CF" w:rsidRDefault="00016DBD" w:rsidP="00FF0E0E">
      <w:pPr>
        <w:pStyle w:val="20"/>
        <w:shd w:val="clear" w:color="auto" w:fill="auto"/>
        <w:spacing w:line="240" w:lineRule="auto"/>
        <w:ind w:left="6096" w:right="50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АУ </w:t>
      </w:r>
      <w:proofErr w:type="gramStart"/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</w:t>
      </w:r>
      <w:proofErr w:type="gramEnd"/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«Бизнес-инкубатор»</w:t>
      </w:r>
    </w:p>
    <w:p w:rsidR="00804F35" w:rsidRPr="009C65CF" w:rsidRDefault="00643D0E" w:rsidP="00FF0E0E">
      <w:pPr>
        <w:pStyle w:val="20"/>
        <w:shd w:val="clear" w:color="auto" w:fill="auto"/>
        <w:spacing w:line="240" w:lineRule="auto"/>
        <w:ind w:left="6096" w:right="23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 И</w:t>
      </w:r>
      <w:r w:rsidR="00804F35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.С. 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Лодыгина</w:t>
      </w:r>
    </w:p>
    <w:p w:rsidR="00804F35" w:rsidRPr="009C65CF" w:rsidRDefault="00804F35" w:rsidP="00FF0E0E">
      <w:pPr>
        <w:pStyle w:val="20"/>
        <w:shd w:val="clear" w:color="auto" w:fill="auto"/>
        <w:spacing w:line="240" w:lineRule="auto"/>
        <w:ind w:left="6096" w:right="23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04F35" w:rsidRPr="009C65CF" w:rsidRDefault="00804F35" w:rsidP="00FF0E0E">
      <w:pPr>
        <w:pStyle w:val="20"/>
        <w:shd w:val="clear" w:color="auto" w:fill="auto"/>
        <w:spacing w:line="240" w:lineRule="auto"/>
        <w:ind w:left="6096" w:right="23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«___»_________ 20</w:t>
      </w:r>
      <w:r w:rsidR="00643D0E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</w:t>
      </w:r>
    </w:p>
    <w:p w:rsidR="00016DBD" w:rsidRPr="009C65CF" w:rsidRDefault="00016DBD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FF0E0E" w:rsidRPr="009C65CF" w:rsidRDefault="00FF0E0E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070F41" w:rsidRPr="009C65CF" w:rsidRDefault="00384C44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70F41" w:rsidRPr="009C65CF" w:rsidRDefault="00384C44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ПО СОБЛЮДЕНИЮ ТРЕБОВАНИЙ </w:t>
      </w:r>
      <w:proofErr w:type="gramStart"/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СЛУЖЕБНОМУ</w:t>
      </w:r>
    </w:p>
    <w:p w:rsidR="00070F41" w:rsidRPr="009C65CF" w:rsidRDefault="00384C44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ПОВЕДЕНИЮ РАБОТНИКОВ </w:t>
      </w:r>
      <w:r w:rsidR="004C219C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У ВО «</w:t>
      </w:r>
      <w:r w:rsidR="004C219C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БИЗНЕС-ИНКУБАТОР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» И УРЕГУЛИРОВАНИЮ КОНФЛИКТА ИНТЕРЕСОВ</w:t>
      </w:r>
    </w:p>
    <w:p w:rsidR="00070F41" w:rsidRPr="009C65CF" w:rsidRDefault="00384C44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Положение)</w:t>
      </w:r>
    </w:p>
    <w:p w:rsidR="00FF0E0E" w:rsidRPr="009C65CF" w:rsidRDefault="00FF0E0E" w:rsidP="00FF0E0E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4C219C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C219C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Бизнес-инкубатор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урегулированию конфликта интересов (далее - комиссия), образуемой в </w:t>
      </w:r>
      <w:r w:rsidR="004C219C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У ВО «</w:t>
      </w:r>
      <w:r w:rsidR="004C219C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Бизнес-инкубатор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Учреждение) в соответствии с Федеральным законом от 25 декабря 2008 года № 273-Ф</w:t>
      </w:r>
      <w:r w:rsidR="00643D0E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коррупции».</w:t>
      </w: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Губернатора Вологодской области, Правительства Вологодской области, приказами Учреждения настоящим Положением.</w:t>
      </w: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39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комиссии является содействие работникам Учреждения:</w:t>
      </w:r>
    </w:p>
    <w:p w:rsidR="00070F41" w:rsidRPr="009C65CF" w:rsidRDefault="00384C44" w:rsidP="009C65CF">
      <w:pPr>
        <w:pStyle w:val="20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обеспечении соблюдения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273-Ф3 «О противодействии коррупции», другими федеральными законами;</w:t>
      </w:r>
    </w:p>
    <w:p w:rsidR="00070F41" w:rsidRPr="009C65CF" w:rsidRDefault="00384C44" w:rsidP="009C65CF">
      <w:pPr>
        <w:pStyle w:val="20"/>
        <w:shd w:val="clear" w:color="auto" w:fill="auto"/>
        <w:tabs>
          <w:tab w:val="left" w:pos="1053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65CF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осуществлении в Учреждении мер по предупреждению коррупции.</w:t>
      </w: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1250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работника Учреждения, за исключением директора, для которого </w:t>
      </w:r>
      <w:r w:rsidR="00FF25B4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работодателем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начальник Департамента </w:t>
      </w:r>
      <w:r w:rsidR="00C547D4" w:rsidRPr="009C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экономического развития</w:t>
      </w: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утверждается приказом Учреждения. Комиссия состоит из председателя Комиссии, секретаря и членов Комиссии. Председателем Комиссии является директор Учреждения.</w:t>
      </w: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070F41" w:rsidRPr="009C65CF" w:rsidRDefault="00384C44" w:rsidP="00FF0E0E">
      <w:pPr>
        <w:pStyle w:val="20"/>
        <w:numPr>
          <w:ilvl w:val="0"/>
          <w:numId w:val="1"/>
        </w:numPr>
        <w:shd w:val="clear" w:color="auto" w:fill="auto"/>
        <w:tabs>
          <w:tab w:val="left" w:pos="1052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 Учреждения может принять решение о включении в состав комиссии (при их наличии):</w:t>
      </w:r>
    </w:p>
    <w:p w:rsidR="00070F41" w:rsidRPr="009C65CF" w:rsidRDefault="00384C44" w:rsidP="00FF0E0E">
      <w:pPr>
        <w:pStyle w:val="20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совета, образованного при Учреждении;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50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представителя совета ветеранов Учреждения;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35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представителя профсоюзной организации Учреждения.</w:t>
      </w:r>
    </w:p>
    <w:p w:rsidR="00070F41" w:rsidRPr="009C65CF" w:rsidRDefault="00384C44" w:rsidP="00FF0E0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</w:t>
      </w:r>
      <w:bookmarkStart w:id="0" w:name="_GoBack"/>
      <w:bookmarkEnd w:id="0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который мог бы повлиять на принимаемые комиссией решения.</w:t>
      </w:r>
    </w:p>
    <w:p w:rsidR="00070F41" w:rsidRPr="009C65CF" w:rsidRDefault="00384C44" w:rsidP="00FF0E0E">
      <w:pPr>
        <w:pStyle w:val="1"/>
        <w:numPr>
          <w:ilvl w:val="0"/>
          <w:numId w:val="1"/>
        </w:numPr>
        <w:shd w:val="clear" w:color="auto" w:fill="auto"/>
        <w:tabs>
          <w:tab w:val="left" w:pos="1039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070F41" w:rsidRPr="009C65CF" w:rsidRDefault="00384C44" w:rsidP="00FF0E0E">
      <w:pPr>
        <w:pStyle w:val="1"/>
        <w:numPr>
          <w:ilvl w:val="0"/>
          <w:numId w:val="2"/>
        </w:numPr>
        <w:shd w:val="clear" w:color="auto" w:fill="auto"/>
        <w:tabs>
          <w:tab w:val="left" w:pos="992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другие работники Учреждения, которые могут дать пояснения по вопросам, рассматриваемым комиссией;</w:t>
      </w:r>
    </w:p>
    <w:p w:rsidR="00070F41" w:rsidRPr="009C65CF" w:rsidRDefault="00384C44" w:rsidP="00FF0E0E">
      <w:pPr>
        <w:pStyle w:val="1"/>
        <w:numPr>
          <w:ilvl w:val="0"/>
          <w:numId w:val="2"/>
        </w:numPr>
        <w:shd w:val="clear" w:color="auto" w:fill="auto"/>
        <w:tabs>
          <w:tab w:val="left" w:pos="931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должностные лица других государственных органов области, органов местного самоуправления; представители заинтересованных организаций;</w:t>
      </w:r>
    </w:p>
    <w:p w:rsidR="00E329F4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Основаниями для проведения заседания комиссии являются: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proofErr w:type="spell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поступивш</w:t>
      </w:r>
      <w:r w:rsidR="00315FBB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ая</w:t>
      </w:r>
      <w:proofErr w:type="spellEnd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лицу, ответственному за работу по профилактике коррупционных и иных правонарушений, в порядке, установленном нормативным правовым актом Учреждения </w:t>
      </w:r>
      <w:proofErr w:type="spell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</w:t>
      </w:r>
      <w:proofErr w:type="spellEnd"/>
      <w:r w:rsidR="00315FBB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я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несоблюдении Работником требований к служебному поведению и (или) требований об урегулировании конфликта интересов;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42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представление </w:t>
      </w:r>
      <w:r w:rsidR="00FF25B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работодателя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любого члена комиссии, касающееся обеспечения соблюдения работниками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359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Информация</w:t>
      </w:r>
      <w:r w:rsidR="00A270EA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 несоблюдении требований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подается работником </w:t>
      </w:r>
      <w:r w:rsidR="004C219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 </w:t>
      </w:r>
      <w:proofErr w:type="gram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4C219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Бизнес-инкубатор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лицу, ответственному за работу по профилактике коррупционных и иных правонарушений в Учреждении.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Уведомление в течение десяти рабочих дней со дня поступления </w:t>
      </w:r>
      <w:r w:rsidR="00315FBB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информации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представля</w:t>
      </w:r>
      <w:proofErr w:type="spellEnd"/>
      <w:r w:rsidR="00315FBB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е</w:t>
      </w:r>
      <w:proofErr w:type="spell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тся</w:t>
      </w:r>
      <w:proofErr w:type="spellEnd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председателю комиссии.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237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Председатель комиссии при поступлении к нему информации </w:t>
      </w:r>
      <w:proofErr w:type="gram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порядке</w:t>
      </w:r>
      <w:proofErr w:type="gramEnd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предусмотренном нормативным правовым актом Учреждения, содержащей основания для проведения заседания комиссии: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  <w:tab w:val="left" w:pos="1686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  <w:tab w:val="left" w:pos="186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  <w:tab w:val="left" w:pos="1672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Заседание комиссии проводит</w:t>
      </w:r>
      <w:r w:rsidR="004C219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ся в присутствии работника, в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отношении которого рассматривается вопрос о соблюдении требований к</w:t>
      </w:r>
      <w:r w:rsidR="00315FBB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Члены комиссии и лица, участвовавшие в ее заседании, не вправе I разглашать сведения, ставшие им известными в ходе работы комиссии.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итогам рассмотрения вопроса, указанного в подпункте «а» пункта 12 настоящего Положения, комиссия принимает одно из следующих решений: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  <w:tab w:val="left" w:pos="1801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  <w:tab w:val="left" w:pos="1765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F25B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работодателю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итогам рассмотрения вопроса, предусмотренного подпунктом «б» пункта 12 настоящего Положения, комиссия принимает соответствующее решение.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исполнения решений комиссии могут быть подготовлены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проекты приказов Учреждения, которые в установленном порядке представляются на рассмотрение директору Учреждения.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заседании. </w:t>
      </w:r>
      <w:proofErr w:type="gram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Решения</w:t>
      </w:r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принимаем</w:t>
      </w:r>
      <w:proofErr w:type="spellStart"/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ые</w:t>
      </w:r>
      <w:proofErr w:type="spellEnd"/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итогам рассмотрения вопрос</w:t>
      </w:r>
      <w:proofErr w:type="spellStart"/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ов</w:t>
      </w:r>
      <w:proofErr w:type="spellEnd"/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носят</w:t>
      </w:r>
      <w:proofErr w:type="gramEnd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</w:t>
      </w:r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работодателя</w:t>
      </w:r>
      <w:r w:rsidR="002A7EAC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рекомендательный характер. 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протоколе заседания комиссии указываются: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14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82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предъявляемые к работнику претензии, материалы, на которых они основываются;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78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Учреждение;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73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другие сведения;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986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результаты голосования;</w:t>
      </w:r>
    </w:p>
    <w:p w:rsidR="00070F41" w:rsidRPr="009C65CF" w:rsidRDefault="00384C44" w:rsidP="00FF0E0E">
      <w:pPr>
        <w:pStyle w:val="1"/>
        <w:shd w:val="clear" w:color="auto" w:fill="auto"/>
        <w:tabs>
          <w:tab w:val="left" w:pos="1026"/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и)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решение и обоснование его принятия.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Копии протокола заседания комиссии в 3-дневный срок со дня заседания направляются </w:t>
      </w:r>
      <w:r w:rsidR="00FF25B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работодателю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полностью или в виде выписок из него - работнику, а также по решению комиссии - иным заинтересованным лицам.</w:t>
      </w:r>
    </w:p>
    <w:p w:rsidR="00070F41" w:rsidRPr="009C65CF" w:rsidRDefault="00FF25B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Работодатель</w:t>
      </w:r>
      <w:r w:rsidR="00384C4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384C4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компетенции</w:t>
      </w:r>
      <w:proofErr w:type="gramEnd"/>
      <w:r w:rsidR="00384C4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работодателя</w:t>
      </w:r>
      <w:r w:rsidR="00384C4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работодателя </w:t>
      </w:r>
      <w:r w:rsidR="00384C4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309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FF25B4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работодателю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дневный</w:t>
      </w:r>
      <w:proofErr w:type="spellEnd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срок, а при необходимости - немедленно.</w:t>
      </w:r>
      <w:proofErr w:type="gramEnd"/>
    </w:p>
    <w:p w:rsidR="00FF0E0E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327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0E0E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327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Выписка из решения комиссии, заверенная подписью секретаря комиссии и печатью Учреждения, вручается работнику Учреждения, в отношении которого рассматривался вопрос, указанный в подпункте «а» пункта 12 настоящего Положения, под роспись или направляется заказным письмом с уведомлением по указанному им адресу</w:t>
      </w:r>
      <w:r w:rsidR="00A270EA"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  <w:proofErr w:type="gramEnd"/>
    </w:p>
    <w:p w:rsidR="00070F41" w:rsidRPr="009C65CF" w:rsidRDefault="00384C44" w:rsidP="00FF0E0E">
      <w:pPr>
        <w:pStyle w:val="1"/>
        <w:numPr>
          <w:ilvl w:val="1"/>
          <w:numId w:val="2"/>
        </w:numPr>
        <w:shd w:val="clear" w:color="auto" w:fill="auto"/>
        <w:tabs>
          <w:tab w:val="left" w:pos="1134"/>
          <w:tab w:val="left" w:pos="1327"/>
        </w:tabs>
        <w:spacing w:line="240" w:lineRule="auto"/>
        <w:ind w:left="40" w:right="500" w:firstLine="70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C6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лицом, ответственным за работу по профилактике коррупционных и иных правонарушений.</w:t>
      </w:r>
    </w:p>
    <w:sectPr w:rsidR="00070F41" w:rsidRPr="009C65CF" w:rsidSect="00804F35">
      <w:headerReference w:type="default" r:id="rId8"/>
      <w:headerReference w:type="first" r:id="rId9"/>
      <w:type w:val="continuous"/>
      <w:pgSz w:w="11905" w:h="16837"/>
      <w:pgMar w:top="985" w:right="390" w:bottom="985" w:left="121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16" w:rsidRDefault="00152F16">
      <w:r>
        <w:separator/>
      </w:r>
    </w:p>
  </w:endnote>
  <w:endnote w:type="continuationSeparator" w:id="0">
    <w:p w:rsidR="00152F16" w:rsidRDefault="0015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16" w:rsidRDefault="00152F16"/>
  </w:footnote>
  <w:footnote w:type="continuationSeparator" w:id="0">
    <w:p w:rsidR="00152F16" w:rsidRDefault="00152F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35" w:rsidRDefault="00804F35">
    <w:pPr>
      <w:pStyle w:val="a7"/>
    </w:pPr>
  </w:p>
  <w:p w:rsidR="00804F35" w:rsidRDefault="00804F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35" w:rsidRDefault="00804F35" w:rsidP="00804F35">
    <w:pPr>
      <w:pStyle w:val="a7"/>
      <w:rPr>
        <w:rFonts w:ascii="Times New Roman" w:hAnsi="Times New Roman" w:cs="Times New Roman"/>
        <w:lang w:val="ru-RU"/>
      </w:rPr>
    </w:pPr>
  </w:p>
  <w:p w:rsidR="00643D0E" w:rsidRDefault="00643D0E" w:rsidP="00643D0E">
    <w:pPr>
      <w:pStyle w:val="a7"/>
      <w:ind w:left="7371"/>
      <w:rPr>
        <w:rFonts w:ascii="Times New Roman" w:hAnsi="Times New Roman" w:cs="Times New Roman"/>
        <w:lang w:val="ru-RU"/>
      </w:rPr>
    </w:pPr>
  </w:p>
  <w:p w:rsidR="00643D0E" w:rsidRPr="004F3BA0" w:rsidRDefault="00643D0E" w:rsidP="00643D0E">
    <w:pPr>
      <w:pStyle w:val="a7"/>
      <w:ind w:left="7371"/>
      <w:rPr>
        <w:rFonts w:ascii="Times New Roman" w:hAnsi="Times New Roman" w:cs="Times New Roman"/>
      </w:rPr>
    </w:pPr>
    <w:r w:rsidRPr="004F3BA0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  <w:lang w:val="ru-RU"/>
      </w:rPr>
      <w:t>3</w:t>
    </w:r>
    <w:r w:rsidRPr="004F3BA0">
      <w:rPr>
        <w:rFonts w:ascii="Times New Roman" w:hAnsi="Times New Roman" w:cs="Times New Roman"/>
      </w:rPr>
      <w:t xml:space="preserve"> к приказу</w:t>
    </w:r>
  </w:p>
  <w:p w:rsidR="00643D0E" w:rsidRDefault="00643D0E" w:rsidP="00643D0E">
    <w:pPr>
      <w:pStyle w:val="a7"/>
      <w:ind w:left="7371"/>
      <w:rPr>
        <w:rFonts w:ascii="Times New Roman" w:hAnsi="Times New Roman" w:cs="Times New Roman"/>
        <w:lang w:val="ru-RU"/>
      </w:rPr>
    </w:pPr>
    <w:r w:rsidRPr="004F3BA0">
      <w:rPr>
        <w:rFonts w:ascii="Times New Roman" w:hAnsi="Times New Roman" w:cs="Times New Roman"/>
      </w:rPr>
      <w:t>№ 38-ОД от 28.09.2020 г.</w:t>
    </w:r>
  </w:p>
  <w:p w:rsidR="00643D0E" w:rsidRPr="00643D0E" w:rsidRDefault="00643D0E" w:rsidP="00643D0E">
    <w:pPr>
      <w:pStyle w:val="a7"/>
      <w:ind w:left="7371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90C"/>
    <w:multiLevelType w:val="hybridMultilevel"/>
    <w:tmpl w:val="AE486E8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6AC"/>
    <w:multiLevelType w:val="multilevel"/>
    <w:tmpl w:val="227C3710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F1364"/>
    <w:multiLevelType w:val="multilevel"/>
    <w:tmpl w:val="4240FEBE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1"/>
    <w:rsid w:val="00016DBD"/>
    <w:rsid w:val="00070F41"/>
    <w:rsid w:val="00152F16"/>
    <w:rsid w:val="002A7EAC"/>
    <w:rsid w:val="00315FBB"/>
    <w:rsid w:val="00384C44"/>
    <w:rsid w:val="004C219C"/>
    <w:rsid w:val="00643D0E"/>
    <w:rsid w:val="00804F35"/>
    <w:rsid w:val="009C65CF"/>
    <w:rsid w:val="00A270EA"/>
    <w:rsid w:val="00BA2A1C"/>
    <w:rsid w:val="00BE47CF"/>
    <w:rsid w:val="00C5290F"/>
    <w:rsid w:val="00C547D4"/>
    <w:rsid w:val="00CC2859"/>
    <w:rsid w:val="00D9505F"/>
    <w:rsid w:val="00E329F4"/>
    <w:rsid w:val="00FF0E0E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Batang" w:eastAsia="Batang" w:hAnsi="Batang" w:cs="Batang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Batang" w:eastAsia="Batang" w:hAnsi="Batang" w:cs="Batang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C2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5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DBD"/>
    <w:rPr>
      <w:color w:val="000000"/>
    </w:rPr>
  </w:style>
  <w:style w:type="paragraph" w:styleId="a9">
    <w:name w:val="footer"/>
    <w:basedOn w:val="a"/>
    <w:link w:val="aa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D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Batang" w:eastAsia="Batang" w:hAnsi="Batang" w:cs="Batang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Batang" w:eastAsia="Batang" w:hAnsi="Batang" w:cs="Batang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C2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5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DBD"/>
    <w:rPr>
      <w:color w:val="000000"/>
    </w:rPr>
  </w:style>
  <w:style w:type="paragraph" w:styleId="a9">
    <w:name w:val="footer"/>
    <w:basedOn w:val="a"/>
    <w:link w:val="aa"/>
    <w:uiPriority w:val="99"/>
    <w:unhideWhenUsed/>
    <w:rsid w:val="00016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D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Анастасия А. Лахтанова</cp:lastModifiedBy>
  <cp:revision>2</cp:revision>
  <cp:lastPrinted>2016-05-16T09:17:00Z</cp:lastPrinted>
  <dcterms:created xsi:type="dcterms:W3CDTF">2020-10-09T05:48:00Z</dcterms:created>
  <dcterms:modified xsi:type="dcterms:W3CDTF">2020-10-09T05:48:00Z</dcterms:modified>
</cp:coreProperties>
</file>